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74" w:rsidRPr="00F8758C" w:rsidRDefault="00EF4074" w:rsidP="00984891">
      <w:pPr>
        <w:jc w:val="center"/>
        <w:rPr>
          <w:rFonts w:cs="Times New Roman" w:hint="eastAsia"/>
          <w:sz w:val="32"/>
          <w:szCs w:val="32"/>
        </w:rPr>
      </w:pPr>
      <w:r w:rsidRPr="00423831">
        <w:rPr>
          <w:rFonts w:ascii="宋体" w:hAnsi="宋体" w:cs="宋体" w:hint="eastAsia"/>
          <w:sz w:val="30"/>
          <w:szCs w:val="30"/>
        </w:rPr>
        <w:t>石河子大学办公耗材定点协议采购</w:t>
      </w:r>
      <w:r>
        <w:rPr>
          <w:rFonts w:ascii="宋体" w:hAnsi="宋体" w:cs="宋体" w:hint="eastAsia"/>
          <w:sz w:val="30"/>
          <w:szCs w:val="30"/>
        </w:rPr>
        <w:t>中标公告（更正）</w:t>
      </w:r>
    </w:p>
    <w:p w:rsidR="00EF4074" w:rsidRDefault="00EF4074" w:rsidP="00564084">
      <w:pPr>
        <w:ind w:firstLineChars="200" w:firstLine="600"/>
        <w:rPr>
          <w:rFonts w:cs="Times New Roman" w:hint="eastAsia"/>
          <w:sz w:val="30"/>
          <w:szCs w:val="30"/>
        </w:rPr>
      </w:pPr>
    </w:p>
    <w:p w:rsidR="00EF4074" w:rsidRPr="009027B1" w:rsidRDefault="00EF4074" w:rsidP="00564084">
      <w:pPr>
        <w:ind w:firstLineChars="200" w:firstLine="600"/>
        <w:rPr>
          <w:rFonts w:cs="Times New Roman" w:hint="eastAsia"/>
          <w:sz w:val="30"/>
          <w:szCs w:val="30"/>
        </w:rPr>
      </w:pPr>
      <w:r>
        <w:rPr>
          <w:rFonts w:cs="宋体" w:hint="eastAsia"/>
          <w:sz w:val="30"/>
          <w:szCs w:val="30"/>
        </w:rPr>
        <w:t>（按招标文件要求，一家供应商不得中两包以上的货物，所以取消</w:t>
      </w:r>
      <w:r w:rsidRPr="00984891">
        <w:rPr>
          <w:rFonts w:cs="宋体" w:hint="eastAsia"/>
          <w:sz w:val="30"/>
          <w:szCs w:val="30"/>
        </w:rPr>
        <w:t>石河子市鑫乐星文体印务超市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石河子市新百文文化用品商店</w:t>
      </w:r>
      <w:r>
        <w:rPr>
          <w:rFonts w:cs="宋体" w:hint="eastAsia"/>
          <w:sz w:val="30"/>
          <w:szCs w:val="30"/>
        </w:rPr>
        <w:t>第六包的中标资格。第六包中标供应商为</w:t>
      </w:r>
      <w:r>
        <w:rPr>
          <w:sz w:val="30"/>
          <w:szCs w:val="30"/>
        </w:rPr>
        <w:t>5</w:t>
      </w:r>
      <w:r>
        <w:rPr>
          <w:rFonts w:cs="宋体" w:hint="eastAsia"/>
          <w:sz w:val="30"/>
          <w:szCs w:val="30"/>
        </w:rPr>
        <w:t>家，特此重新发布公告。）</w:t>
      </w:r>
    </w:p>
    <w:p w:rsidR="00EF4074" w:rsidRPr="00423831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423831">
        <w:rPr>
          <w:rFonts w:ascii="宋体" w:hAnsi="宋体" w:cs="宋体" w:hint="eastAsia"/>
          <w:sz w:val="30"/>
          <w:szCs w:val="30"/>
        </w:rPr>
        <w:t>石河子大学资产管理处统一采购科于</w:t>
      </w:r>
      <w:r w:rsidRPr="00423831">
        <w:rPr>
          <w:rFonts w:ascii="宋体" w:hAnsi="宋体" w:cs="宋体"/>
          <w:sz w:val="30"/>
          <w:szCs w:val="30"/>
        </w:rPr>
        <w:t>2016</w:t>
      </w:r>
      <w:r w:rsidRPr="00423831">
        <w:rPr>
          <w:rFonts w:ascii="宋体" w:hAnsi="宋体" w:cs="宋体" w:hint="eastAsia"/>
          <w:sz w:val="30"/>
          <w:szCs w:val="30"/>
        </w:rPr>
        <w:t>年</w:t>
      </w:r>
      <w:r w:rsidRPr="00423831">
        <w:rPr>
          <w:rFonts w:ascii="宋体" w:hAnsi="宋体" w:cs="宋体"/>
          <w:sz w:val="30"/>
          <w:szCs w:val="30"/>
        </w:rPr>
        <w:t>5</w:t>
      </w:r>
      <w:r w:rsidRPr="00423831">
        <w:rPr>
          <w:rFonts w:ascii="宋体" w:hAnsi="宋体" w:cs="宋体" w:hint="eastAsia"/>
          <w:sz w:val="30"/>
          <w:szCs w:val="30"/>
        </w:rPr>
        <w:t>月</w:t>
      </w:r>
      <w:r w:rsidRPr="00423831">
        <w:rPr>
          <w:rFonts w:ascii="宋体" w:hAnsi="宋体" w:cs="宋体"/>
          <w:sz w:val="30"/>
          <w:szCs w:val="30"/>
        </w:rPr>
        <w:t>13</w:t>
      </w:r>
      <w:r w:rsidRPr="00423831">
        <w:rPr>
          <w:rFonts w:ascii="宋体" w:hAnsi="宋体" w:cs="宋体" w:hint="eastAsia"/>
          <w:sz w:val="30"/>
          <w:szCs w:val="30"/>
        </w:rPr>
        <w:t>日就石河子大学办公耗材定点协议采购项目进行公开招标，现将结果公告如下：</w:t>
      </w:r>
    </w:p>
    <w:p w:rsidR="00EF4074" w:rsidRPr="00423831" w:rsidRDefault="00EF4074" w:rsidP="00564084">
      <w:pPr>
        <w:ind w:firstLineChars="200" w:firstLine="600"/>
        <w:rPr>
          <w:rFonts w:ascii="宋体" w:cs="Times New Roman" w:hint="eastAsia"/>
          <w:color w:val="000000"/>
          <w:sz w:val="30"/>
          <w:szCs w:val="30"/>
          <w:shd w:val="clear" w:color="auto" w:fill="FFFFFF"/>
        </w:rPr>
      </w:pPr>
      <w:r w:rsidRPr="00423831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一、项目名称：</w:t>
      </w:r>
      <w:r w:rsidRPr="00423831">
        <w:rPr>
          <w:rFonts w:ascii="宋体" w:hAnsi="宋体" w:cs="宋体" w:hint="eastAsia"/>
          <w:sz w:val="30"/>
          <w:szCs w:val="30"/>
        </w:rPr>
        <w:t>石河子大学办公耗材定点协议采购</w:t>
      </w:r>
      <w:r w:rsidRPr="00423831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项目</w:t>
      </w:r>
    </w:p>
    <w:p w:rsidR="00EF4074" w:rsidRPr="00423831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423831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二、项目编号：</w:t>
      </w:r>
      <w:r w:rsidRPr="00423831">
        <w:rPr>
          <w:rFonts w:ascii="宋体" w:hAnsi="宋体" w:cs="宋体"/>
          <w:sz w:val="30"/>
          <w:szCs w:val="30"/>
        </w:rPr>
        <w:t>SDCG-2016-001</w:t>
      </w:r>
    </w:p>
    <w:p w:rsidR="00EF4074" w:rsidRPr="00423831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423831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三、公告信息：</w:t>
      </w: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第一包办公文具类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984891">
        <w:rPr>
          <w:rFonts w:cs="宋体" w:hint="eastAsia"/>
          <w:sz w:val="30"/>
          <w:szCs w:val="30"/>
        </w:rPr>
        <w:t>石河子市满天红财会文体用品店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石大方园教育超市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石河子市鑫乐星文体印务超市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石河子市新元印超市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石河子市新百文文化用品商店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石河子市新帆商店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石河子市未来自选商店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石河子市实达商贸有限责任公司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二</w:t>
      </w:r>
      <w:r w:rsidRPr="00984891">
        <w:rPr>
          <w:rFonts w:cs="宋体" w:hint="eastAsia"/>
          <w:sz w:val="32"/>
          <w:szCs w:val="32"/>
        </w:rPr>
        <w:t>包</w:t>
      </w:r>
      <w:r>
        <w:rPr>
          <w:rFonts w:cs="宋体" w:hint="eastAsia"/>
          <w:sz w:val="32"/>
          <w:szCs w:val="32"/>
        </w:rPr>
        <w:t>纸</w:t>
      </w:r>
      <w:r w:rsidRPr="00984891">
        <w:rPr>
          <w:rFonts w:cs="宋体" w:hint="eastAsia"/>
          <w:sz w:val="32"/>
          <w:szCs w:val="32"/>
        </w:rPr>
        <w:t>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984891">
        <w:rPr>
          <w:rFonts w:cs="宋体" w:hint="eastAsia"/>
          <w:sz w:val="30"/>
          <w:szCs w:val="30"/>
        </w:rPr>
        <w:t>欣芳商行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石河子市新百文文化用品商店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石河子市三佳商贸有限公司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新疆四合恒盛电子科技有限公司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石河子市新元印超市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石河子市启明星数码电子商行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石河子市金华通电脑经销部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石河子市新天杨文印社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三</w:t>
      </w:r>
      <w:r w:rsidRPr="00984891">
        <w:rPr>
          <w:rFonts w:cs="宋体" w:hint="eastAsia"/>
          <w:sz w:val="32"/>
          <w:szCs w:val="32"/>
        </w:rPr>
        <w:t>包</w:t>
      </w:r>
      <w:r>
        <w:rPr>
          <w:rFonts w:cs="宋体" w:hint="eastAsia"/>
          <w:sz w:val="32"/>
          <w:szCs w:val="32"/>
        </w:rPr>
        <w:t>存储类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B67FD1">
        <w:rPr>
          <w:rFonts w:cs="宋体" w:hint="eastAsia"/>
          <w:sz w:val="30"/>
          <w:szCs w:val="30"/>
        </w:rPr>
        <w:t>石河子市石尚电子科技商行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石河子市神州商贸有限公司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石河子市鑫诚峰商贸有限公司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石河子市实达商贸有限责任公司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石河子市天果商贸中心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石河子市新科技书店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石河子市满天红财会文体用品店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石河子市星怡电子数码商店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四</w:t>
      </w:r>
      <w:r w:rsidRPr="00984891">
        <w:rPr>
          <w:rFonts w:cs="宋体" w:hint="eastAsia"/>
          <w:sz w:val="32"/>
          <w:szCs w:val="32"/>
        </w:rPr>
        <w:t>包</w:t>
      </w:r>
      <w:r w:rsidRPr="00B67FD1">
        <w:rPr>
          <w:rFonts w:cs="宋体" w:hint="eastAsia"/>
          <w:sz w:val="32"/>
          <w:szCs w:val="32"/>
        </w:rPr>
        <w:t>打印复印原装耗材类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984891">
        <w:rPr>
          <w:rFonts w:cs="宋体" w:hint="eastAsia"/>
          <w:sz w:val="30"/>
          <w:szCs w:val="30"/>
        </w:rPr>
        <w:t>石河子市三佳商贸有限公司</w:t>
      </w:r>
      <w:r>
        <w:rPr>
          <w:rFonts w:cs="宋体" w:hint="eastAsia"/>
          <w:sz w:val="30"/>
          <w:szCs w:val="30"/>
        </w:rPr>
        <w:t>、</w:t>
      </w:r>
      <w:r w:rsidRPr="00984891">
        <w:rPr>
          <w:rFonts w:cs="宋体" w:hint="eastAsia"/>
          <w:sz w:val="30"/>
          <w:szCs w:val="30"/>
        </w:rPr>
        <w:t>新疆四合恒盛电子科技有限公司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石河子市易扬电脑商行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石河子市伟信人和科贸商行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石河子市东亭商贸有限公司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石河子市启明星数码电子商行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石河子市中科商贸有限责任公司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石河子市金华通电脑经销部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五</w:t>
      </w:r>
      <w:r w:rsidRPr="00984891">
        <w:rPr>
          <w:rFonts w:cs="宋体" w:hint="eastAsia"/>
          <w:sz w:val="32"/>
          <w:szCs w:val="32"/>
        </w:rPr>
        <w:t>包</w:t>
      </w:r>
      <w:r w:rsidRPr="00B67FD1">
        <w:rPr>
          <w:rFonts w:cs="宋体" w:hint="eastAsia"/>
          <w:sz w:val="32"/>
          <w:szCs w:val="32"/>
        </w:rPr>
        <w:t>打印复印</w:t>
      </w:r>
      <w:r>
        <w:rPr>
          <w:rFonts w:cs="宋体" w:hint="eastAsia"/>
          <w:sz w:val="32"/>
          <w:szCs w:val="32"/>
        </w:rPr>
        <w:t>通用</w:t>
      </w:r>
      <w:r w:rsidRPr="00B67FD1">
        <w:rPr>
          <w:rFonts w:cs="宋体" w:hint="eastAsia"/>
          <w:sz w:val="32"/>
          <w:szCs w:val="32"/>
        </w:rPr>
        <w:t>耗材类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B67FD1">
        <w:rPr>
          <w:rFonts w:cs="宋体" w:hint="eastAsia"/>
          <w:sz w:val="30"/>
          <w:szCs w:val="30"/>
        </w:rPr>
        <w:t>石河子市易扬电脑商行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石河子市东亭商贸有限公司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石河子市鑫诚峰商贸有限公司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石河子市神州商贸有限公司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石河子市伟信人和科贸商行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石河子市龙丰复印社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石河子市众天普商贸有限公司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石河子市中科商贸有限责任公司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六</w:t>
      </w:r>
      <w:r w:rsidRPr="00984891">
        <w:rPr>
          <w:rFonts w:cs="宋体" w:hint="eastAsia"/>
          <w:sz w:val="32"/>
          <w:szCs w:val="32"/>
        </w:rPr>
        <w:t>包</w:t>
      </w:r>
      <w:r>
        <w:rPr>
          <w:rFonts w:cs="宋体" w:hint="eastAsia"/>
          <w:sz w:val="32"/>
          <w:szCs w:val="32"/>
        </w:rPr>
        <w:t>荣誉证书与奖状</w:t>
      </w:r>
      <w:r w:rsidRPr="00B67FD1">
        <w:rPr>
          <w:rFonts w:cs="宋体" w:hint="eastAsia"/>
          <w:sz w:val="32"/>
          <w:szCs w:val="32"/>
        </w:rPr>
        <w:t>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5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B67FD1">
        <w:rPr>
          <w:rFonts w:cs="宋体" w:hint="eastAsia"/>
          <w:sz w:val="30"/>
          <w:szCs w:val="30"/>
        </w:rPr>
        <w:t>石河子市德普汇文印务商社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石河子鑫科技文印店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石河子市力阳文印社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石河子市华汇广告工作室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石河子市顶利广告装修部</w:t>
      </w:r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七</w:t>
      </w:r>
      <w:r w:rsidRPr="00984891">
        <w:rPr>
          <w:rFonts w:cs="宋体" w:hint="eastAsia"/>
          <w:sz w:val="32"/>
          <w:szCs w:val="32"/>
        </w:rPr>
        <w:t>包</w:t>
      </w:r>
      <w:r>
        <w:rPr>
          <w:rFonts w:cs="宋体" w:hint="eastAsia"/>
          <w:sz w:val="32"/>
          <w:szCs w:val="32"/>
        </w:rPr>
        <w:t>打印复印</w:t>
      </w:r>
      <w:r w:rsidRPr="00B67FD1">
        <w:rPr>
          <w:rFonts w:cs="宋体" w:hint="eastAsia"/>
          <w:sz w:val="32"/>
          <w:szCs w:val="32"/>
        </w:rPr>
        <w:t>类</w:t>
      </w:r>
      <w:r>
        <w:rPr>
          <w:rFonts w:cs="宋体" w:hint="eastAsia"/>
          <w:sz w:val="30"/>
          <w:szCs w:val="30"/>
        </w:rPr>
        <w:t>定点</w:t>
      </w:r>
      <w:r w:rsidRPr="00F8758C">
        <w:rPr>
          <w:rFonts w:cs="宋体" w:hint="eastAsia"/>
          <w:sz w:val="30"/>
          <w:szCs w:val="30"/>
        </w:rPr>
        <w:t>供应商</w:t>
      </w:r>
      <w:r>
        <w:rPr>
          <w:rFonts w:cs="宋体" w:hint="eastAsia"/>
          <w:sz w:val="30"/>
          <w:szCs w:val="30"/>
        </w:rPr>
        <w:t>（</w:t>
      </w:r>
      <w:r>
        <w:rPr>
          <w:sz w:val="30"/>
          <w:szCs w:val="30"/>
        </w:rPr>
        <w:t>10</w:t>
      </w:r>
      <w:r>
        <w:rPr>
          <w:rFonts w:cs="宋体" w:hint="eastAsia"/>
          <w:sz w:val="30"/>
          <w:szCs w:val="30"/>
        </w:rPr>
        <w:t>家）</w:t>
      </w:r>
      <w:r w:rsidRPr="00F8758C">
        <w:rPr>
          <w:rFonts w:cs="宋体" w:hint="eastAsia"/>
          <w:sz w:val="30"/>
          <w:szCs w:val="30"/>
        </w:rPr>
        <w:t>：</w:t>
      </w:r>
      <w:r w:rsidRPr="00B67FD1">
        <w:rPr>
          <w:rFonts w:cs="宋体" w:hint="eastAsia"/>
          <w:sz w:val="30"/>
          <w:szCs w:val="30"/>
        </w:rPr>
        <w:t>石河子市图腾印务工作室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石河子市德普汇文印务商社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石河子市好同学文印社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石河子鑫科技文印店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石河子市鑫乐星文体印务超市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石河子求知电脑屋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石河子市力阳文印社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石河子市新天杨文印社</w:t>
      </w:r>
      <w:r>
        <w:rPr>
          <w:rFonts w:cs="宋体" w:hint="eastAsia"/>
          <w:sz w:val="30"/>
          <w:szCs w:val="30"/>
        </w:rPr>
        <w:t>、</w:t>
      </w:r>
      <w:r w:rsidRPr="00B67FD1">
        <w:rPr>
          <w:rFonts w:cs="宋体" w:hint="eastAsia"/>
          <w:sz w:val="30"/>
          <w:szCs w:val="30"/>
        </w:rPr>
        <w:t>石河子市华汇广告工作室</w:t>
      </w:r>
      <w:r>
        <w:rPr>
          <w:rFonts w:cs="宋体" w:hint="eastAsia"/>
          <w:sz w:val="30"/>
          <w:szCs w:val="30"/>
        </w:rPr>
        <w:t>、</w:t>
      </w:r>
      <w:r w:rsidRPr="0034475F">
        <w:rPr>
          <w:rFonts w:cs="宋体" w:hint="eastAsia"/>
          <w:sz w:val="30"/>
          <w:szCs w:val="30"/>
        </w:rPr>
        <w:t>石</w:t>
      </w:r>
      <w:bookmarkStart w:id="0" w:name="_GoBack"/>
      <w:r w:rsidRPr="0034475F">
        <w:rPr>
          <w:rFonts w:cs="宋体" w:hint="eastAsia"/>
          <w:sz w:val="30"/>
          <w:szCs w:val="30"/>
        </w:rPr>
        <w:t>河子市新元电脑印务</w:t>
      </w:r>
      <w:bookmarkEnd w:id="0"/>
    </w:p>
    <w:p w:rsidR="00EF4074" w:rsidRDefault="00EF4074" w:rsidP="00A63302">
      <w:pPr>
        <w:rPr>
          <w:rFonts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40"/>
        <w:rPr>
          <w:rFonts w:cs="Times New Roman" w:hint="eastAsia"/>
          <w:sz w:val="30"/>
          <w:szCs w:val="30"/>
        </w:rPr>
      </w:pPr>
      <w:r w:rsidRPr="00984891">
        <w:rPr>
          <w:rFonts w:cs="宋体" w:hint="eastAsia"/>
          <w:sz w:val="32"/>
          <w:szCs w:val="32"/>
        </w:rPr>
        <w:t>第</w:t>
      </w:r>
      <w:r>
        <w:rPr>
          <w:rFonts w:cs="宋体" w:hint="eastAsia"/>
          <w:sz w:val="32"/>
          <w:szCs w:val="32"/>
        </w:rPr>
        <w:t>八</w:t>
      </w:r>
      <w:r w:rsidRPr="00984891">
        <w:rPr>
          <w:rFonts w:cs="宋体" w:hint="eastAsia"/>
          <w:sz w:val="32"/>
          <w:szCs w:val="32"/>
        </w:rPr>
        <w:t>包</w:t>
      </w:r>
      <w:r>
        <w:rPr>
          <w:rFonts w:cs="宋体" w:hint="eastAsia"/>
          <w:sz w:val="32"/>
          <w:szCs w:val="32"/>
        </w:rPr>
        <w:t>水</w:t>
      </w:r>
      <w:r w:rsidRPr="00B67FD1">
        <w:rPr>
          <w:rFonts w:cs="宋体" w:hint="eastAsia"/>
          <w:sz w:val="32"/>
          <w:szCs w:val="32"/>
        </w:rPr>
        <w:t>类</w:t>
      </w:r>
      <w:r>
        <w:rPr>
          <w:rFonts w:cs="宋体" w:hint="eastAsia"/>
          <w:sz w:val="30"/>
          <w:szCs w:val="30"/>
        </w:rPr>
        <w:t>定点供应商（</w:t>
      </w:r>
      <w:r>
        <w:rPr>
          <w:sz w:val="30"/>
          <w:szCs w:val="30"/>
        </w:rPr>
        <w:t>8</w:t>
      </w:r>
      <w:r>
        <w:rPr>
          <w:rFonts w:cs="宋体" w:hint="eastAsia"/>
          <w:sz w:val="30"/>
          <w:szCs w:val="30"/>
        </w:rPr>
        <w:t>家）：</w:t>
      </w:r>
      <w:r w:rsidRPr="0034475F">
        <w:rPr>
          <w:rFonts w:cs="宋体" w:hint="eastAsia"/>
          <w:sz w:val="30"/>
          <w:szCs w:val="30"/>
        </w:rPr>
        <w:t>石河子新帆商店、石河子市未来自选商店、石河子市好人家烟酒商行、石河子市金天商贸有限公司、欣芳商行、石河子阳光月亮商店、石河子开发区正通兴隆商行、石河子市石大方圆教育超市</w:t>
      </w:r>
    </w:p>
    <w:p w:rsidR="00EF4074" w:rsidRPr="00A63302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564084" w:rsidRDefault="00EF4074" w:rsidP="00564084">
      <w:pPr>
        <w:ind w:firstLineChars="200" w:firstLine="600"/>
        <w:rPr>
          <w:rFonts w:ascii="宋体" w:hAnsi="宋体" w:cs="宋体" w:hint="eastAsia"/>
          <w:sz w:val="30"/>
          <w:szCs w:val="30"/>
        </w:rPr>
      </w:pPr>
      <w:r w:rsidRPr="00423831">
        <w:rPr>
          <w:rFonts w:ascii="宋体" w:hAnsi="宋体" w:cs="宋体" w:hint="eastAsia"/>
          <w:sz w:val="30"/>
          <w:szCs w:val="30"/>
        </w:rPr>
        <w:t>四、评审专家名单：辛向阳、邵建新、韩旭红、赵志敏、</w:t>
      </w:r>
    </w:p>
    <w:p w:rsidR="00EF4074" w:rsidRPr="00423831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423831">
        <w:rPr>
          <w:rFonts w:ascii="宋体" w:hAnsi="宋体" w:cs="宋体" w:hint="eastAsia"/>
          <w:sz w:val="30"/>
          <w:szCs w:val="30"/>
        </w:rPr>
        <w:t>林丽、肖守德、李登叶、王虎挺、赵捷</w:t>
      </w:r>
    </w:p>
    <w:p w:rsidR="00EF4074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EF4074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五、公示时间：五个工作日</w:t>
      </w:r>
    </w:p>
    <w:p w:rsidR="00EF4074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EF4074" w:rsidRPr="00584895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六</w:t>
      </w:r>
      <w:r w:rsidRPr="00584895">
        <w:rPr>
          <w:rFonts w:ascii="宋体" w:hAnsi="宋体" w:cs="宋体" w:hint="eastAsia"/>
          <w:sz w:val="30"/>
          <w:szCs w:val="30"/>
        </w:rPr>
        <w:t>、联系方式：</w:t>
      </w:r>
    </w:p>
    <w:p w:rsidR="00EF4074" w:rsidRPr="00584895" w:rsidRDefault="00EF4074" w:rsidP="00564084">
      <w:pPr>
        <w:ind w:firstLineChars="150" w:firstLine="450"/>
        <w:rPr>
          <w:rFonts w:ascii="宋体" w:cs="Times New Roman" w:hint="eastAsia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t>采购人：石河子大学计财处</w:t>
      </w:r>
    </w:p>
    <w:p w:rsidR="00EF4074" w:rsidRPr="00584895" w:rsidRDefault="00EF4074" w:rsidP="00564084">
      <w:pPr>
        <w:ind w:firstLineChars="150" w:firstLine="450"/>
        <w:rPr>
          <w:rFonts w:ascii="宋体" w:cs="Times New Roman" w:hint="eastAsia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t>联系人：刘清军</w:t>
      </w:r>
    </w:p>
    <w:p w:rsidR="00EF4074" w:rsidRPr="00584895" w:rsidRDefault="00EF4074" w:rsidP="00564084">
      <w:pPr>
        <w:ind w:firstLineChars="150" w:firstLine="450"/>
        <w:rPr>
          <w:rFonts w:ascii="宋体" w:hAnsi="宋体" w:cs="宋体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t>联系电话：</w:t>
      </w:r>
      <w:r w:rsidRPr="00584895">
        <w:rPr>
          <w:rFonts w:ascii="宋体" w:hAnsi="宋体" w:cs="宋体"/>
          <w:sz w:val="30"/>
          <w:szCs w:val="30"/>
        </w:rPr>
        <w:t>0993-2057366</w:t>
      </w:r>
    </w:p>
    <w:p w:rsidR="00EF4074" w:rsidRPr="00584895" w:rsidRDefault="00EF4074" w:rsidP="00984891">
      <w:pPr>
        <w:rPr>
          <w:rFonts w:ascii="宋体" w:hAnsi="宋体" w:cs="宋体"/>
          <w:sz w:val="30"/>
          <w:szCs w:val="30"/>
        </w:rPr>
      </w:pPr>
    </w:p>
    <w:p w:rsidR="00EF4074" w:rsidRPr="00584895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lastRenderedPageBreak/>
        <w:t>组织采购单位：石河子大学资产管理处统一采购科</w:t>
      </w:r>
    </w:p>
    <w:p w:rsidR="00EF4074" w:rsidRPr="00584895" w:rsidRDefault="00EF4074" w:rsidP="00564084">
      <w:pPr>
        <w:ind w:firstLineChars="200" w:firstLine="600"/>
        <w:rPr>
          <w:rFonts w:ascii="宋体" w:cs="Times New Roman" w:hint="eastAsia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t>联系人：蔡永斌</w:t>
      </w:r>
    </w:p>
    <w:p w:rsidR="00EF4074" w:rsidRPr="00584895" w:rsidRDefault="00EF4074" w:rsidP="00564084">
      <w:pPr>
        <w:ind w:firstLineChars="200" w:firstLine="600"/>
        <w:rPr>
          <w:rFonts w:ascii="宋体" w:hAnsi="宋体" w:cs="宋体"/>
          <w:sz w:val="30"/>
          <w:szCs w:val="30"/>
        </w:rPr>
      </w:pPr>
      <w:r w:rsidRPr="00584895">
        <w:rPr>
          <w:rFonts w:ascii="宋体" w:hAnsi="宋体" w:cs="宋体" w:hint="eastAsia"/>
          <w:sz w:val="30"/>
          <w:szCs w:val="30"/>
        </w:rPr>
        <w:t>联系电话：</w:t>
      </w:r>
      <w:r w:rsidRPr="00584895">
        <w:rPr>
          <w:rFonts w:ascii="宋体" w:hAnsi="宋体" w:cs="宋体"/>
          <w:sz w:val="30"/>
          <w:szCs w:val="30"/>
        </w:rPr>
        <w:t>0993-2058967</w:t>
      </w:r>
    </w:p>
    <w:p w:rsidR="00EF4074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EF4074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EF4074" w:rsidRPr="00423831" w:rsidRDefault="00EF4074" w:rsidP="00984891">
      <w:pPr>
        <w:rPr>
          <w:rFonts w:ascii="宋体" w:cs="Times New Roman" w:hint="eastAsia"/>
          <w:sz w:val="30"/>
          <w:szCs w:val="30"/>
        </w:rPr>
      </w:pPr>
    </w:p>
    <w:p w:rsidR="00EF4074" w:rsidRDefault="00564084" w:rsidP="00564084">
      <w:pPr>
        <w:ind w:right="600"/>
        <w:jc w:val="center"/>
        <w:rPr>
          <w:rFonts w:ascii="宋体" w:cs="Times New Roman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</w:t>
      </w:r>
      <w:r w:rsidR="00EF4074">
        <w:rPr>
          <w:rFonts w:ascii="宋体" w:hAnsi="宋体" w:cs="宋体" w:hint="eastAsia"/>
          <w:sz w:val="30"/>
          <w:szCs w:val="30"/>
        </w:rPr>
        <w:t>石河子大学资产管理处</w:t>
      </w:r>
      <w:r>
        <w:rPr>
          <w:rFonts w:ascii="宋体" w:hAnsi="宋体" w:cs="宋体" w:hint="eastAsia"/>
          <w:sz w:val="30"/>
          <w:szCs w:val="30"/>
        </w:rPr>
        <w:t>统一采购科</w:t>
      </w:r>
    </w:p>
    <w:p w:rsidR="00EF4074" w:rsidRPr="00423831" w:rsidRDefault="00564084" w:rsidP="00564084">
      <w:pPr>
        <w:ind w:right="600"/>
        <w:jc w:val="center"/>
        <w:rPr>
          <w:rFonts w:ascii="宋体" w:cs="Times New Roman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  </w:t>
      </w:r>
      <w:r w:rsidR="00EF4074" w:rsidRPr="00423831">
        <w:rPr>
          <w:rFonts w:ascii="宋体" w:hAnsi="宋体" w:cs="宋体"/>
          <w:sz w:val="30"/>
          <w:szCs w:val="30"/>
        </w:rPr>
        <w:t>2016</w:t>
      </w:r>
      <w:r w:rsidR="00EF4074" w:rsidRPr="00423831">
        <w:rPr>
          <w:rFonts w:ascii="宋体" w:hAnsi="宋体" w:cs="宋体" w:hint="eastAsia"/>
          <w:sz w:val="30"/>
          <w:szCs w:val="30"/>
        </w:rPr>
        <w:t>年</w:t>
      </w:r>
      <w:r w:rsidR="00EF4074" w:rsidRPr="00423831">
        <w:rPr>
          <w:rFonts w:ascii="宋体" w:hAnsi="宋体" w:cs="宋体"/>
          <w:sz w:val="30"/>
          <w:szCs w:val="30"/>
        </w:rPr>
        <w:t>5</w:t>
      </w:r>
      <w:r w:rsidR="00EF4074" w:rsidRPr="00423831">
        <w:rPr>
          <w:rFonts w:ascii="宋体" w:hAnsi="宋体" w:cs="宋体" w:hint="eastAsia"/>
          <w:sz w:val="30"/>
          <w:szCs w:val="30"/>
        </w:rPr>
        <w:t>月</w:t>
      </w:r>
      <w:r w:rsidR="00EF4074" w:rsidRPr="00423831">
        <w:rPr>
          <w:rFonts w:ascii="宋体" w:hAnsi="宋体" w:cs="宋体"/>
          <w:sz w:val="30"/>
          <w:szCs w:val="30"/>
        </w:rPr>
        <w:t>1</w:t>
      </w:r>
      <w:r w:rsidR="00EF4074">
        <w:rPr>
          <w:rFonts w:ascii="宋体" w:hAnsi="宋体" w:cs="宋体"/>
          <w:sz w:val="30"/>
          <w:szCs w:val="30"/>
        </w:rPr>
        <w:t>8</w:t>
      </w:r>
      <w:r w:rsidR="00EF4074" w:rsidRPr="00423831">
        <w:rPr>
          <w:rFonts w:ascii="宋体" w:hAnsi="宋体" w:cs="宋体" w:hint="eastAsia"/>
          <w:sz w:val="30"/>
          <w:szCs w:val="30"/>
        </w:rPr>
        <w:t>日</w:t>
      </w:r>
    </w:p>
    <w:p w:rsidR="00EF4074" w:rsidRPr="00F8758C" w:rsidRDefault="00EF4074" w:rsidP="00984891">
      <w:pPr>
        <w:jc w:val="left"/>
        <w:rPr>
          <w:rFonts w:cs="Times New Roman" w:hint="eastAsia"/>
          <w:sz w:val="30"/>
          <w:szCs w:val="30"/>
        </w:rPr>
      </w:pPr>
    </w:p>
    <w:sectPr w:rsidR="00EF4074" w:rsidRPr="00F8758C" w:rsidSect="00C16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A1" w:rsidRDefault="00D42BA1" w:rsidP="00564084">
      <w:r>
        <w:separator/>
      </w:r>
    </w:p>
  </w:endnote>
  <w:endnote w:type="continuationSeparator" w:id="0">
    <w:p w:rsidR="00D42BA1" w:rsidRDefault="00D42BA1" w:rsidP="0056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>
    <w:pPr>
      <w:pStyle w:val="a6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>
    <w:pPr>
      <w:pStyle w:val="a6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>
    <w:pPr>
      <w:pStyle w:val="a6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A1" w:rsidRDefault="00D42BA1" w:rsidP="00564084">
      <w:r>
        <w:separator/>
      </w:r>
    </w:p>
  </w:footnote>
  <w:footnote w:type="continuationSeparator" w:id="0">
    <w:p w:rsidR="00D42BA1" w:rsidRDefault="00D42BA1" w:rsidP="00564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>
    <w:pPr>
      <w:pStyle w:val="a5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 w:rsidP="00564084">
    <w:pPr>
      <w:pStyle w:val="a5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84" w:rsidRDefault="00564084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92E"/>
    <w:rsid w:val="00064282"/>
    <w:rsid w:val="000F173D"/>
    <w:rsid w:val="001D37F9"/>
    <w:rsid w:val="002C4C80"/>
    <w:rsid w:val="002E392E"/>
    <w:rsid w:val="0034475F"/>
    <w:rsid w:val="00423831"/>
    <w:rsid w:val="004F79E0"/>
    <w:rsid w:val="00513D7E"/>
    <w:rsid w:val="00564084"/>
    <w:rsid w:val="00584895"/>
    <w:rsid w:val="0061750C"/>
    <w:rsid w:val="006449DE"/>
    <w:rsid w:val="006E53D4"/>
    <w:rsid w:val="0078362D"/>
    <w:rsid w:val="00816CA4"/>
    <w:rsid w:val="008E3760"/>
    <w:rsid w:val="009027B1"/>
    <w:rsid w:val="00984891"/>
    <w:rsid w:val="009D15F8"/>
    <w:rsid w:val="00A63302"/>
    <w:rsid w:val="00B67FD1"/>
    <w:rsid w:val="00C168C2"/>
    <w:rsid w:val="00C470AD"/>
    <w:rsid w:val="00CF2AF4"/>
    <w:rsid w:val="00D03C11"/>
    <w:rsid w:val="00D15970"/>
    <w:rsid w:val="00D42BA1"/>
    <w:rsid w:val="00DC22FE"/>
    <w:rsid w:val="00EB616F"/>
    <w:rsid w:val="00EF4074"/>
    <w:rsid w:val="00F8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C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9848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984891"/>
  </w:style>
  <w:style w:type="character" w:customStyle="1" w:styleId="apple-converted-space">
    <w:name w:val="apple-converted-space"/>
    <w:basedOn w:val="a0"/>
    <w:uiPriority w:val="99"/>
    <w:rsid w:val="006449DE"/>
  </w:style>
  <w:style w:type="paragraph" w:styleId="a4">
    <w:name w:val="Balloon Text"/>
    <w:basedOn w:val="a"/>
    <w:link w:val="Char0"/>
    <w:uiPriority w:val="99"/>
    <w:semiHidden/>
    <w:rsid w:val="00A6330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1D37F9"/>
    <w:rPr>
      <w:sz w:val="2"/>
      <w:szCs w:val="2"/>
    </w:rPr>
  </w:style>
  <w:style w:type="paragraph" w:styleId="a5">
    <w:name w:val="header"/>
    <w:basedOn w:val="a"/>
    <w:link w:val="Char1"/>
    <w:uiPriority w:val="99"/>
    <w:semiHidden/>
    <w:unhideWhenUsed/>
    <w:rsid w:val="0056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64084"/>
    <w:rPr>
      <w:rFonts w:cs="Calibri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6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64084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204</Words>
  <Characters>1166</Characters>
  <Application>Microsoft Office Word</Application>
  <DocSecurity>0</DocSecurity>
  <Lines>9</Lines>
  <Paragraphs>2</Paragraphs>
  <ScaleCrop>false</ScaleCrop>
  <Company>Sky123.Org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cp:lastPrinted>2016-05-16T09:00:00Z</cp:lastPrinted>
  <dcterms:created xsi:type="dcterms:W3CDTF">2016-05-12T19:38:00Z</dcterms:created>
  <dcterms:modified xsi:type="dcterms:W3CDTF">2016-05-18T04:01:00Z</dcterms:modified>
</cp:coreProperties>
</file>